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6C86C">
      <w:pPr>
        <w:jc w:val="center"/>
        <w:rPr>
          <w:rFonts w:ascii="华文中宋" w:hAnsi="华文中宋" w:eastAsia="华文中宋"/>
          <w:sz w:val="52"/>
        </w:rPr>
      </w:pPr>
      <w:r>
        <w:rPr>
          <w:rFonts w:hint="eastAsia" w:ascii="华文中宋" w:hAnsi="华文中宋" w:eastAsia="华文中宋"/>
          <w:sz w:val="52"/>
        </w:rPr>
        <w:t>霍邱供</w:t>
      </w:r>
      <w:r>
        <w:rPr>
          <w:rFonts w:hint="eastAsia" w:ascii="华文中宋" w:hAnsi="华文中宋" w:eastAsia="华文中宋"/>
          <w:sz w:val="52"/>
          <w:lang w:eastAsia="zh-CN"/>
        </w:rPr>
        <w:t>水</w:t>
      </w:r>
      <w:r>
        <w:rPr>
          <w:rFonts w:hint="eastAsia" w:ascii="华文中宋" w:hAnsi="华文中宋" w:eastAsia="华文中宋"/>
          <w:sz w:val="52"/>
        </w:rPr>
        <w:t>可靠性关键指标数据</w:t>
      </w:r>
    </w:p>
    <w:p w14:paraId="59AB34E0">
      <w:pPr>
        <w:jc w:val="center"/>
        <w:rPr>
          <w:rFonts w:ascii="华文中宋" w:hAnsi="华文中宋" w:eastAsia="华文中宋"/>
          <w:sz w:val="20"/>
        </w:rPr>
      </w:pPr>
      <w:r>
        <w:rPr>
          <w:rFonts w:hint="eastAsia" w:ascii="华文中宋" w:hAnsi="华文中宋" w:eastAsia="华文中宋"/>
          <w:sz w:val="48"/>
        </w:rPr>
        <w:t>（2</w:t>
      </w:r>
      <w:r>
        <w:rPr>
          <w:rFonts w:ascii="华文中宋" w:hAnsi="华文中宋" w:eastAsia="华文中宋"/>
          <w:sz w:val="48"/>
        </w:rPr>
        <w:t>02</w:t>
      </w:r>
      <w:r>
        <w:rPr>
          <w:rFonts w:hint="eastAsia" w:ascii="华文中宋" w:hAnsi="华文中宋" w:eastAsia="华文中宋"/>
          <w:sz w:val="48"/>
          <w:lang w:val="en-US" w:eastAsia="zh-CN"/>
        </w:rPr>
        <w:t>4</w:t>
      </w:r>
      <w:r>
        <w:rPr>
          <w:rFonts w:hint="eastAsia" w:ascii="华文中宋" w:hAnsi="华文中宋" w:eastAsia="华文中宋"/>
          <w:sz w:val="48"/>
        </w:rPr>
        <w:t>年</w:t>
      </w:r>
      <w:r>
        <w:rPr>
          <w:rFonts w:hint="eastAsia" w:ascii="华文中宋" w:hAnsi="华文中宋" w:eastAsia="华文中宋"/>
          <w:sz w:val="48"/>
          <w:lang w:val="en-US" w:eastAsia="zh-CN"/>
        </w:rPr>
        <w:t>3月</w:t>
      </w:r>
      <w:r>
        <w:rPr>
          <w:rFonts w:hint="eastAsia" w:ascii="华文中宋" w:hAnsi="华文中宋" w:eastAsia="华文中宋"/>
          <w:sz w:val="48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296"/>
        <w:gridCol w:w="2238"/>
        <w:gridCol w:w="1827"/>
      </w:tblGrid>
      <w:tr w14:paraId="7BB2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C3F5FF"/>
            <w:vAlign w:val="center"/>
          </w:tcPr>
          <w:p w14:paraId="4A9E69E9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BFE453A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指标项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AB13570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转化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数值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6A3EEE7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单位</w:t>
            </w:r>
          </w:p>
        </w:tc>
      </w:tr>
      <w:tr w14:paraId="3869A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6E183D1">
            <w:pPr>
              <w:jc w:val="center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7C78DCAC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用户平均计划停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eastAsia="zh-CN"/>
              </w:rPr>
              <w:t>水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时长（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eastAsia="zh-CN"/>
              </w:rPr>
              <w:t>W</w:t>
            </w:r>
            <w:r>
              <w:rPr>
                <w:rFonts w:ascii="华文中宋" w:hAnsi="华文中宋" w:eastAsia="华文中宋"/>
                <w:b w:val="0"/>
                <w:color w:val="000000"/>
                <w:sz w:val="24"/>
              </w:rPr>
              <w:t>SR1）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841153C">
            <w:pPr>
              <w:jc w:val="center"/>
              <w:rPr>
                <w:rFonts w:hint="default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F0C4D39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ascii="华文中宋" w:hAnsi="华文中宋" w:eastAsia="华文中宋"/>
                <w:b w:val="0"/>
                <w:color w:val="000000"/>
                <w:sz w:val="24"/>
              </w:rPr>
              <w:t>min/户</w:t>
            </w:r>
          </w:p>
        </w:tc>
      </w:tr>
      <w:tr w14:paraId="2C5BC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A701C13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183F350C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用户平均抢修停水时长（WSR2）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6B9491F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3CADCC4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min/户</w:t>
            </w:r>
          </w:p>
        </w:tc>
      </w:tr>
      <w:tr w14:paraId="68AEB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CF9C7B6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24C187E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用户平均计划停水次数（WSR3）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A901790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479A941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次/户</w:t>
            </w:r>
          </w:p>
        </w:tc>
      </w:tr>
      <w:tr w14:paraId="392C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05886C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3A98E34A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用户平均抢修停水次数（WSR4）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838DF67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0269F36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次/户</w:t>
            </w:r>
          </w:p>
        </w:tc>
      </w:tr>
      <w:tr w14:paraId="498F0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A5FD9A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3D532E54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平均每次计划停水用户数（WSR5）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6EFD353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B2F2795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户/次</w:t>
            </w:r>
          </w:p>
        </w:tc>
      </w:tr>
      <w:tr w14:paraId="30C7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E36E399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0B6922BF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平均每次抢修停水用户数（WSR6）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50E5A9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7F4340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户/次</w:t>
            </w:r>
          </w:p>
        </w:tc>
      </w:tr>
      <w:tr w14:paraId="6F44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22DEEED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4646D07A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停水用户平均计划停水时长（WSR7）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B6A60F7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762C17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min/户</w:t>
            </w:r>
          </w:p>
        </w:tc>
      </w:tr>
      <w:tr w14:paraId="5317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B7D6DA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60342FF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停水用户平均抢修停水时长（WSR8）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AE89C4D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EE18CBA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min/户</w:t>
            </w:r>
          </w:p>
        </w:tc>
      </w:tr>
      <w:tr w14:paraId="33FF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6467EE5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306073E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平均供水可靠率（WSRI）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0D8EBD9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DC7FF39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7A73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8BA900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50A48F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服务热线中的水质问题反映率（CF1）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58A8817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1088CCF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5A50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7A8860A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9823FC1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服务热线中的水压问题反映率（CF2）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9835255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B1666D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5779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E3A728B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73AB01B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服务热线有关供水故障（如管道漏水、水表故障等）的问题反映率（CF3）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4A15B83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33CFE3C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2E04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EAB90A4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B62F7F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政府等相关部门公布的管网水质合格率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FD8062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C60CBAB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7E41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24984F9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AA9EA1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政府等相关部门公布的管网压力合格率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9B37F0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6EBA131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2F64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595B986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3F7252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运行负荷率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8699D8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7AD0236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36FB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03309E6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399E63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原水保证率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7FCADC6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3DDFE3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5E45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4389952F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64666AF3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水压报告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28EE6E03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供水管网末梢压力&gt;0.14Mpa,管网压力合格率&gt; 97%。</w:t>
            </w:r>
          </w:p>
        </w:tc>
      </w:tr>
      <w:tr w14:paraId="48A0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344E44CE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37FD1B58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水质报告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46B4EE6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合格</w:t>
            </w:r>
          </w:p>
        </w:tc>
      </w:tr>
      <w:tr w14:paraId="4691A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1AA65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评价依据：</w:t>
            </w:r>
          </w:p>
          <w:p w14:paraId="02BCFC69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1、《霍邱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自来水有限责任公司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供应质量、可靠性和可持续性等关键指标公布办法》</w:t>
            </w:r>
          </w:p>
          <w:p w14:paraId="5081B721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2、《霍邱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自来水有限责任公司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可靠性评价实施方案（2024试行）》</w:t>
            </w:r>
          </w:p>
          <w:p w14:paraId="43DA74D4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3、《城镇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供水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管理条例》</w:t>
            </w:r>
          </w:p>
        </w:tc>
      </w:tr>
    </w:tbl>
    <w:p w14:paraId="68935D0D"/>
    <w:p w14:paraId="7E8C61B8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yZWNkYjQxNDJiMWY3OGYzMzhlYTM0MGY4ZjU2NjAifQ=="/>
  </w:docVars>
  <w:rsids>
    <w:rsidRoot w:val="00DE686A"/>
    <w:rsid w:val="002609EB"/>
    <w:rsid w:val="002E04C5"/>
    <w:rsid w:val="00853D51"/>
    <w:rsid w:val="009B5ADC"/>
    <w:rsid w:val="00A87729"/>
    <w:rsid w:val="00AC710F"/>
    <w:rsid w:val="00C57873"/>
    <w:rsid w:val="00DE686A"/>
    <w:rsid w:val="00E40057"/>
    <w:rsid w:val="00EF6C15"/>
    <w:rsid w:val="01B07D81"/>
    <w:rsid w:val="1CA1662C"/>
    <w:rsid w:val="7816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8A7A-2EC4-47CF-A91C-E0458A016D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551</Characters>
  <Lines>3</Lines>
  <Paragraphs>1</Paragraphs>
  <TotalTime>1</TotalTime>
  <ScaleCrop>false</ScaleCrop>
  <LinksUpToDate>false</LinksUpToDate>
  <CharactersWithSpaces>552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2024-04-02T04:58:00Z</dcterms:created>
  <dc:creator>HQ</dc:creator>
  <cp:lastModifiedBy>刘洋</cp:lastModifiedBy>
  <dcterms:modified xsi:type="dcterms:W3CDTF">2024-07-03T09:38:13Z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6FE8C1AD4AB54A928D535D7FF54BDD37_12</vt:lpwstr>
  </property>
</Properties>
</file>